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7118"/>
        <w:gridCol w:w="2974"/>
      </w:tblGrid>
      <w:tr w:rsidR="000E158E" w14:paraId="687A2DA5" w14:textId="77777777" w:rsidTr="00797322">
        <w:trPr>
          <w:trHeight w:hRule="exact" w:val="1282"/>
        </w:trPr>
        <w:tc>
          <w:tcPr>
            <w:tcW w:w="7338" w:type="dxa"/>
            <w:shd w:val="clear" w:color="auto" w:fill="auto"/>
            <w:vAlign w:val="center"/>
          </w:tcPr>
          <w:p w14:paraId="4E844C4C" w14:textId="77777777" w:rsidR="00381C33" w:rsidRPr="004446BA" w:rsidRDefault="00B114C4" w:rsidP="00797322">
            <w:pPr>
              <w:spacing w:line="216" w:lineRule="auto"/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</w:t>
            </w:r>
            <w:r w:rsidR="000E158E"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Verband für </w:t>
            </w:r>
          </w:p>
          <w:p w14:paraId="446FEF2D" w14:textId="77777777" w:rsidR="000E158E" w:rsidRPr="004446BA" w:rsidRDefault="000E158E" w:rsidP="00797322">
            <w:pPr>
              <w:spacing w:line="216" w:lineRule="auto"/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</w:pPr>
            <w:r w:rsidRPr="0006050C">
              <w:rPr>
                <w:rFonts w:ascii="Cambria" w:hAnsi="Cambria"/>
                <w:b/>
                <w:i/>
                <w:color w:val="007D32"/>
                <w:sz w:val="66"/>
                <w:szCs w:val="66"/>
              </w:rPr>
              <w:t xml:space="preserve">Kleine </w:t>
            </w:r>
            <w:proofErr w:type="gramStart"/>
            <w:r w:rsidRPr="0006050C">
              <w:rPr>
                <w:rFonts w:ascii="Cambria" w:hAnsi="Cambria"/>
                <w:b/>
                <w:i/>
                <w:color w:val="007D32"/>
                <w:sz w:val="66"/>
                <w:szCs w:val="66"/>
              </w:rPr>
              <w:t>Münsterländer</w:t>
            </w:r>
            <w:r w:rsidR="00FF3C69"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 </w:t>
            </w:r>
            <w:r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 </w:t>
            </w:r>
            <w:r w:rsidR="00F50E78"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>e.V.</w:t>
            </w:r>
            <w:proofErr w:type="gramEnd"/>
          </w:p>
          <w:p w14:paraId="15377CF3" w14:textId="77777777" w:rsidR="00C27F5A" w:rsidRPr="00381C33" w:rsidRDefault="009228AA" w:rsidP="00797322">
            <w:pPr>
              <w:spacing w:line="216" w:lineRule="auto"/>
              <w:jc w:val="right"/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</w:pPr>
            <w:r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Landesgruppe </w:t>
            </w:r>
            <w:proofErr w:type="gramStart"/>
            <w:r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>Hessen</w:t>
            </w:r>
            <w:r w:rsidR="00FF3C69"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 </w:t>
            </w:r>
            <w:r w:rsidRPr="004446BA">
              <w:rPr>
                <w:rFonts w:ascii="Cambria" w:hAnsi="Cambria"/>
                <w:b/>
                <w:i/>
                <w:color w:val="007D32"/>
                <w:sz w:val="22"/>
                <w:szCs w:val="22"/>
              </w:rPr>
              <w:t xml:space="preserve"> e.V.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</w:tcPr>
          <w:p w14:paraId="0CC12376" w14:textId="77777777" w:rsidR="000E158E" w:rsidRPr="00E6119B" w:rsidRDefault="006F1D5D" w:rsidP="006F1D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6EF88F" wp14:editId="17423C80">
                  <wp:extent cx="1735613" cy="1808496"/>
                  <wp:effectExtent l="0" t="0" r="0" b="1270"/>
                  <wp:docPr id="2" name="Grafik 2" descr="C:\Users\Ralf Küch\Documents\KlM-Hessen\Formulare\Logo Verein\KlM-braun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lf Küch\Documents\KlM-Hessen\Formulare\Logo Verein\KlM-braun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13" cy="180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58E" w14:paraId="45AD6145" w14:textId="77777777" w:rsidTr="002B5037">
        <w:trPr>
          <w:trHeight w:val="705"/>
        </w:trPr>
        <w:tc>
          <w:tcPr>
            <w:tcW w:w="7338" w:type="dxa"/>
            <w:shd w:val="clear" w:color="auto" w:fill="auto"/>
            <w:vAlign w:val="center"/>
          </w:tcPr>
          <w:p w14:paraId="32361398" w14:textId="77777777" w:rsidR="000E158E" w:rsidRDefault="000E158E" w:rsidP="000E158E"/>
        </w:tc>
        <w:tc>
          <w:tcPr>
            <w:tcW w:w="2976" w:type="dxa"/>
            <w:vMerge/>
            <w:shd w:val="clear" w:color="auto" w:fill="auto"/>
          </w:tcPr>
          <w:p w14:paraId="5F9A8356" w14:textId="77777777" w:rsidR="000E158E" w:rsidRDefault="000E158E"/>
        </w:tc>
      </w:tr>
      <w:tr w:rsidR="000E158E" w:rsidRPr="00A623C5" w14:paraId="2A066BB3" w14:textId="77777777" w:rsidTr="00A623C5">
        <w:trPr>
          <w:trHeight w:val="134"/>
        </w:trPr>
        <w:tc>
          <w:tcPr>
            <w:tcW w:w="7338" w:type="dxa"/>
            <w:shd w:val="clear" w:color="auto" w:fill="auto"/>
          </w:tcPr>
          <w:p w14:paraId="2779648B" w14:textId="77777777" w:rsidR="000E158E" w:rsidRPr="00A623C5" w:rsidRDefault="000E158E" w:rsidP="00633942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712DF1E" w14:textId="77777777" w:rsidR="000E158E" w:rsidRPr="00A623C5" w:rsidRDefault="000E158E">
            <w:pPr>
              <w:rPr>
                <w:rFonts w:ascii="Cambria" w:hAnsi="Cambria"/>
              </w:rPr>
            </w:pPr>
          </w:p>
        </w:tc>
      </w:tr>
      <w:tr w:rsidR="000E158E" w14:paraId="10617099" w14:textId="77777777" w:rsidTr="00657D37">
        <w:trPr>
          <w:trHeight w:val="802"/>
        </w:trPr>
        <w:tc>
          <w:tcPr>
            <w:tcW w:w="7338" w:type="dxa"/>
            <w:vMerge w:val="restart"/>
            <w:shd w:val="clear" w:color="auto" w:fill="auto"/>
          </w:tcPr>
          <w:p w14:paraId="535E77C9" w14:textId="77777777" w:rsidR="000E158E" w:rsidRPr="00A623C5" w:rsidRDefault="000E158E" w:rsidP="00A623C5">
            <w:pPr>
              <w:ind w:right="28"/>
              <w:rPr>
                <w:rFonts w:ascii="Cambria" w:hAnsi="Cambria"/>
                <w:sz w:val="22"/>
                <w:szCs w:val="22"/>
              </w:rPr>
            </w:pPr>
          </w:p>
          <w:p w14:paraId="6A2637FA" w14:textId="77777777" w:rsidR="00834E84" w:rsidRPr="00A623C5" w:rsidRDefault="00834E84" w:rsidP="000E158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73E697B" w14:textId="77777777" w:rsidR="000E158E" w:rsidRDefault="000E158E"/>
        </w:tc>
      </w:tr>
      <w:tr w:rsidR="00E6119B" w14:paraId="5A4FE788" w14:textId="77777777" w:rsidTr="001C4183">
        <w:trPr>
          <w:trHeight w:val="206"/>
        </w:trPr>
        <w:tc>
          <w:tcPr>
            <w:tcW w:w="7338" w:type="dxa"/>
            <w:vMerge/>
            <w:shd w:val="clear" w:color="auto" w:fill="auto"/>
          </w:tcPr>
          <w:p w14:paraId="05295A0E" w14:textId="77777777" w:rsidR="00E6119B" w:rsidRDefault="00E6119B"/>
        </w:tc>
        <w:tc>
          <w:tcPr>
            <w:tcW w:w="2976" w:type="dxa"/>
            <w:shd w:val="clear" w:color="auto" w:fill="auto"/>
            <w:vAlign w:val="center"/>
          </w:tcPr>
          <w:p w14:paraId="1E706E9B" w14:textId="77777777" w:rsidR="00E6119B" w:rsidRPr="00067E22" w:rsidRDefault="005E3423" w:rsidP="00067E22">
            <w:pPr>
              <w:ind w:left="181"/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</w:pPr>
            <w:r w:rsidRPr="00067E22"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>1. Vorsitzende</w:t>
            </w:r>
            <w:r w:rsidR="00382350" w:rsidRPr="00067E22"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>r</w:t>
            </w:r>
          </w:p>
        </w:tc>
      </w:tr>
      <w:tr w:rsidR="00E6119B" w14:paraId="6E39BBE9" w14:textId="77777777" w:rsidTr="00183A0E">
        <w:trPr>
          <w:trHeight w:val="1469"/>
        </w:trPr>
        <w:tc>
          <w:tcPr>
            <w:tcW w:w="7338" w:type="dxa"/>
            <w:vMerge/>
            <w:shd w:val="clear" w:color="auto" w:fill="auto"/>
          </w:tcPr>
          <w:p w14:paraId="4672213A" w14:textId="77777777" w:rsidR="00E6119B" w:rsidRDefault="00E6119B"/>
        </w:tc>
        <w:tc>
          <w:tcPr>
            <w:tcW w:w="2976" w:type="dxa"/>
            <w:shd w:val="clear" w:color="auto" w:fill="auto"/>
            <w:vAlign w:val="center"/>
          </w:tcPr>
          <w:p w14:paraId="2371793A" w14:textId="77777777" w:rsidR="00E6119B" w:rsidRPr="00B114C4" w:rsidRDefault="008D3324" w:rsidP="00B114C4">
            <w:pPr>
              <w:ind w:left="323" w:hanging="142"/>
              <w:rPr>
                <w:rFonts w:ascii="Cambria" w:hAnsi="Cambria"/>
                <w:i/>
                <w:color w:val="007D32"/>
                <w:sz w:val="18"/>
                <w:szCs w:val="18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Ralf Küch</w:t>
            </w:r>
          </w:p>
          <w:p w14:paraId="534460AA" w14:textId="77777777" w:rsidR="008D3324" w:rsidRPr="00B114C4" w:rsidRDefault="005E3423" w:rsidP="00B114C4">
            <w:pPr>
              <w:ind w:left="323" w:hanging="142"/>
              <w:rPr>
                <w:rFonts w:ascii="Cambria" w:hAnsi="Cambria"/>
                <w:i/>
                <w:color w:val="007D32"/>
                <w:sz w:val="18"/>
                <w:szCs w:val="18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 xml:space="preserve">Am </w:t>
            </w:r>
            <w:proofErr w:type="spellStart"/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Hofborn</w:t>
            </w:r>
            <w:proofErr w:type="spellEnd"/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 xml:space="preserve"> 4</w:t>
            </w:r>
          </w:p>
          <w:p w14:paraId="013D3540" w14:textId="77777777" w:rsidR="008D3324" w:rsidRPr="00B114C4" w:rsidRDefault="005E3423" w:rsidP="00B114C4">
            <w:pPr>
              <w:ind w:left="323" w:hanging="142"/>
              <w:rPr>
                <w:rFonts w:ascii="Cambria" w:hAnsi="Cambria"/>
                <w:i/>
                <w:color w:val="007D32"/>
                <w:sz w:val="18"/>
                <w:szCs w:val="18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35083 Wetter</w:t>
            </w:r>
            <w:r w:rsidR="00183A0E">
              <w:rPr>
                <w:rFonts w:ascii="Cambria" w:hAnsi="Cambria"/>
                <w:i/>
                <w:color w:val="007D32"/>
                <w:sz w:val="18"/>
                <w:szCs w:val="18"/>
              </w:rPr>
              <w:t>-</w:t>
            </w:r>
            <w:proofErr w:type="spellStart"/>
            <w:r w:rsidR="00183A0E">
              <w:rPr>
                <w:rFonts w:ascii="Cambria" w:hAnsi="Cambria"/>
                <w:i/>
                <w:color w:val="007D32"/>
                <w:sz w:val="18"/>
                <w:szCs w:val="18"/>
              </w:rPr>
              <w:t>Oberrosphe</w:t>
            </w:r>
            <w:proofErr w:type="spellEnd"/>
          </w:p>
          <w:p w14:paraId="24308369" w14:textId="77777777" w:rsidR="008D3324" w:rsidRPr="00B114C4" w:rsidRDefault="008D3324" w:rsidP="00B114C4">
            <w:pPr>
              <w:ind w:left="323" w:hanging="142"/>
              <w:rPr>
                <w:rFonts w:ascii="Cambria" w:hAnsi="Cambria"/>
                <w:i/>
                <w:color w:val="007D32"/>
                <w:sz w:val="18"/>
                <w:szCs w:val="18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Tel.: 06423 – 54</w:t>
            </w:r>
            <w:r w:rsidR="005E3423"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44570</w:t>
            </w:r>
          </w:p>
          <w:p w14:paraId="742E1E98" w14:textId="77777777" w:rsidR="008D3324" w:rsidRPr="00B114C4" w:rsidRDefault="008D3324" w:rsidP="00B114C4">
            <w:pPr>
              <w:ind w:left="323" w:hanging="142"/>
              <w:rPr>
                <w:rFonts w:ascii="Cambria" w:hAnsi="Cambria"/>
                <w:i/>
                <w:color w:val="007D32"/>
                <w:sz w:val="18"/>
                <w:szCs w:val="18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Fax:  06423 - 542046</w:t>
            </w:r>
          </w:p>
          <w:p w14:paraId="2858B58D" w14:textId="77777777" w:rsidR="008D3324" w:rsidRPr="00B114C4" w:rsidRDefault="00757DA5" w:rsidP="00B114C4">
            <w:pPr>
              <w:ind w:left="323" w:hanging="142"/>
              <w:rPr>
                <w:rFonts w:ascii="Cambria" w:hAnsi="Cambria"/>
                <w:i/>
                <w:color w:val="007D32"/>
                <w:sz w:val="20"/>
                <w:szCs w:val="20"/>
              </w:rPr>
            </w:pPr>
            <w:r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E-M</w:t>
            </w:r>
            <w:r w:rsidR="008D3324" w:rsidRPr="00B114C4">
              <w:rPr>
                <w:rFonts w:ascii="Cambria" w:hAnsi="Cambria"/>
                <w:i/>
                <w:color w:val="007D32"/>
                <w:sz w:val="18"/>
                <w:szCs w:val="18"/>
              </w:rPr>
              <w:t>ail: ralf.kuech@klm-hessen.de</w:t>
            </w:r>
          </w:p>
        </w:tc>
      </w:tr>
      <w:tr w:rsidR="009B741B" w:rsidRPr="00A623C5" w14:paraId="52D1C782" w14:textId="77777777" w:rsidTr="00183A0E">
        <w:trPr>
          <w:trHeight w:val="428"/>
        </w:trPr>
        <w:tc>
          <w:tcPr>
            <w:tcW w:w="7338" w:type="dxa"/>
            <w:shd w:val="clear" w:color="auto" w:fill="auto"/>
          </w:tcPr>
          <w:p w14:paraId="37EAC3BE" w14:textId="77777777" w:rsidR="009B741B" w:rsidRPr="00A623C5" w:rsidRDefault="008B70B4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7B6F7" wp14:editId="1FD311FA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107315</wp:posOffset>
                      </wp:positionV>
                      <wp:extent cx="364490" cy="0"/>
                      <wp:effectExtent l="0" t="0" r="1651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E0B52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8.45pt" to="-2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151QEAAAoEAAAOAAAAZHJzL2Uyb0RvYy54bWysU02P0zAQvSPxHyzfaZrtsk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" strokecolor="black [3213]" strokeweight=".25pt"/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46431A8" w14:textId="2EDB86EF" w:rsidR="00F01D35" w:rsidRPr="00A623C5" w:rsidRDefault="00237E52" w:rsidP="00F01D35">
            <w:pPr>
              <w:ind w:left="18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27.02.2021</w:t>
            </w:r>
          </w:p>
        </w:tc>
      </w:tr>
    </w:tbl>
    <w:p w14:paraId="54DF9905" w14:textId="530D9247" w:rsidR="0011267F" w:rsidRPr="00664DE1" w:rsidRDefault="00F90F0A" w:rsidP="001126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ACHTUNG - </w:t>
      </w:r>
      <w:r w:rsidR="00237E52">
        <w:rPr>
          <w:rFonts w:asciiTheme="majorHAnsi" w:hAnsiTheme="majorHAnsi"/>
          <w:b/>
          <w:sz w:val="28"/>
          <w:szCs w:val="28"/>
        </w:rPr>
        <w:t xml:space="preserve">Terminänderung </w:t>
      </w:r>
      <w:r w:rsidR="0011267F" w:rsidRPr="00664DE1">
        <w:rPr>
          <w:rFonts w:asciiTheme="majorHAnsi" w:hAnsiTheme="majorHAnsi"/>
          <w:b/>
          <w:sz w:val="28"/>
          <w:szCs w:val="28"/>
        </w:rPr>
        <w:t>Mitgliederversammlung</w:t>
      </w:r>
    </w:p>
    <w:p w14:paraId="20FE4A02" w14:textId="4271D877" w:rsidR="0011267F" w:rsidRDefault="0011267F" w:rsidP="0011267F">
      <w:pPr>
        <w:rPr>
          <w:rFonts w:asciiTheme="majorHAnsi" w:hAnsiTheme="majorHAnsi"/>
          <w:sz w:val="22"/>
          <w:szCs w:val="22"/>
        </w:rPr>
      </w:pPr>
    </w:p>
    <w:p w14:paraId="248A12B1" w14:textId="17C357C8" w:rsidR="00237E52" w:rsidRDefault="00237E52" w:rsidP="001126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Vor dem Hintergrund der </w:t>
      </w:r>
      <w:r w:rsidR="00F90F0A">
        <w:rPr>
          <w:rFonts w:asciiTheme="majorHAnsi" w:hAnsiTheme="majorHAnsi"/>
          <w:sz w:val="22"/>
          <w:szCs w:val="22"/>
        </w:rPr>
        <w:t>immer noch sehr</w:t>
      </w:r>
      <w:r>
        <w:rPr>
          <w:rFonts w:asciiTheme="majorHAnsi" w:hAnsiTheme="majorHAnsi"/>
          <w:sz w:val="22"/>
          <w:szCs w:val="22"/>
        </w:rPr>
        <w:t xml:space="preserve"> angespannten Situation in der Coronakrise hat der Vorstand der Landesgruppe beschlossen den Termin der Mitgliederversammlung in die wärmere Jahreszeit zu verlegen.</w:t>
      </w:r>
      <w:r w:rsidR="009B568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 der Hoffnung auf eine Entspannung der Lage findet sie jetzt statt</w:t>
      </w:r>
    </w:p>
    <w:p w14:paraId="5669E580" w14:textId="22B7DFD9" w:rsidR="0011267F" w:rsidRPr="00664DE1" w:rsidRDefault="00237E52" w:rsidP="0011267F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 Freitag, den 04.06.2021</w:t>
      </w:r>
    </w:p>
    <w:p w14:paraId="379630DF" w14:textId="16A2D72C" w:rsidR="0011267F" w:rsidRPr="00664DE1" w:rsidRDefault="00237E52" w:rsidP="0011267F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um 19</w:t>
      </w:r>
      <w:r w:rsidR="0011267F" w:rsidRPr="00664DE1">
        <w:rPr>
          <w:rFonts w:asciiTheme="majorHAnsi" w:hAnsiTheme="majorHAnsi"/>
          <w:b/>
          <w:sz w:val="22"/>
          <w:szCs w:val="22"/>
        </w:rPr>
        <w:t>.00 Uhr</w:t>
      </w:r>
    </w:p>
    <w:p w14:paraId="17DDBEE5" w14:textId="373A35A3" w:rsidR="0011267F" w:rsidRPr="00664DE1" w:rsidRDefault="00237E52" w:rsidP="0011267F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im </w:t>
      </w:r>
      <w:r w:rsidR="00C54A90" w:rsidRPr="00664DE1">
        <w:rPr>
          <w:rFonts w:asciiTheme="majorHAnsi" w:hAnsiTheme="majorHAnsi"/>
          <w:b/>
          <w:sz w:val="22"/>
          <w:szCs w:val="22"/>
        </w:rPr>
        <w:t>Landg</w:t>
      </w:r>
      <w:r w:rsidR="0011267F" w:rsidRPr="00664DE1">
        <w:rPr>
          <w:rFonts w:asciiTheme="majorHAnsi" w:hAnsiTheme="majorHAnsi"/>
          <w:b/>
          <w:sz w:val="22"/>
          <w:szCs w:val="22"/>
        </w:rPr>
        <w:t xml:space="preserve">asthof </w:t>
      </w:r>
      <w:r w:rsidR="00C54A90" w:rsidRPr="00664DE1">
        <w:rPr>
          <w:rFonts w:asciiTheme="majorHAnsi" w:hAnsiTheme="majorHAnsi"/>
          <w:b/>
          <w:sz w:val="22"/>
          <w:szCs w:val="22"/>
        </w:rPr>
        <w:t>Zum Löwen</w:t>
      </w:r>
      <w:r w:rsidR="00B7067E">
        <w:rPr>
          <w:rFonts w:asciiTheme="majorHAnsi" w:hAnsiTheme="majorHAnsi"/>
          <w:b/>
          <w:sz w:val="22"/>
          <w:szCs w:val="22"/>
        </w:rPr>
        <w:t xml:space="preserve"> (B</w:t>
      </w:r>
      <w:r w:rsidR="00224764" w:rsidRPr="00664DE1">
        <w:rPr>
          <w:rFonts w:asciiTheme="majorHAnsi" w:hAnsiTheme="majorHAnsi"/>
          <w:b/>
          <w:sz w:val="22"/>
          <w:szCs w:val="22"/>
        </w:rPr>
        <w:t>eim Philipp)</w:t>
      </w:r>
      <w:r>
        <w:rPr>
          <w:rFonts w:asciiTheme="majorHAnsi" w:hAnsiTheme="majorHAnsi"/>
          <w:b/>
          <w:sz w:val="22"/>
          <w:szCs w:val="22"/>
        </w:rPr>
        <w:t>,</w:t>
      </w:r>
    </w:p>
    <w:p w14:paraId="30F10F8A" w14:textId="77777777" w:rsidR="0011267F" w:rsidRPr="00664DE1" w:rsidRDefault="00224764" w:rsidP="0011267F">
      <w:pPr>
        <w:ind w:left="708"/>
        <w:rPr>
          <w:rFonts w:asciiTheme="majorHAnsi" w:hAnsiTheme="majorHAnsi"/>
          <w:b/>
          <w:sz w:val="22"/>
          <w:szCs w:val="22"/>
        </w:rPr>
      </w:pPr>
      <w:r w:rsidRPr="00664DE1">
        <w:rPr>
          <w:rFonts w:asciiTheme="majorHAnsi" w:hAnsiTheme="majorHAnsi"/>
          <w:b/>
          <w:sz w:val="22"/>
          <w:szCs w:val="22"/>
        </w:rPr>
        <w:t xml:space="preserve">Rathausstr. 6, </w:t>
      </w:r>
      <w:r w:rsidR="0011267F" w:rsidRPr="00664DE1">
        <w:rPr>
          <w:rFonts w:asciiTheme="majorHAnsi" w:hAnsiTheme="majorHAnsi"/>
          <w:b/>
          <w:sz w:val="22"/>
          <w:szCs w:val="22"/>
        </w:rPr>
        <w:t>354</w:t>
      </w:r>
      <w:r w:rsidRPr="00664DE1">
        <w:rPr>
          <w:rFonts w:asciiTheme="majorHAnsi" w:hAnsiTheme="majorHAnsi"/>
          <w:b/>
          <w:sz w:val="22"/>
          <w:szCs w:val="22"/>
        </w:rPr>
        <w:t>40</w:t>
      </w:r>
      <w:r w:rsidR="0011267F" w:rsidRPr="00664DE1">
        <w:rPr>
          <w:rFonts w:asciiTheme="majorHAnsi" w:hAnsiTheme="majorHAnsi"/>
          <w:b/>
          <w:sz w:val="22"/>
          <w:szCs w:val="22"/>
        </w:rPr>
        <w:t xml:space="preserve"> </w:t>
      </w:r>
      <w:r w:rsidRPr="00664DE1">
        <w:rPr>
          <w:rFonts w:asciiTheme="majorHAnsi" w:hAnsiTheme="majorHAnsi"/>
          <w:b/>
          <w:sz w:val="22"/>
          <w:szCs w:val="22"/>
        </w:rPr>
        <w:t>Linden</w:t>
      </w:r>
      <w:r w:rsidR="0011267F" w:rsidRPr="00664DE1">
        <w:rPr>
          <w:rFonts w:asciiTheme="majorHAnsi" w:hAnsiTheme="majorHAnsi"/>
          <w:b/>
          <w:sz w:val="22"/>
          <w:szCs w:val="22"/>
        </w:rPr>
        <w:t xml:space="preserve"> </w:t>
      </w:r>
      <w:r w:rsidRPr="00664DE1">
        <w:rPr>
          <w:rFonts w:asciiTheme="majorHAnsi" w:hAnsiTheme="majorHAnsi"/>
          <w:b/>
          <w:sz w:val="22"/>
          <w:szCs w:val="22"/>
        </w:rPr>
        <w:t>- Leihgestern</w:t>
      </w:r>
    </w:p>
    <w:p w14:paraId="2AEDEB63" w14:textId="77777777" w:rsidR="0011267F" w:rsidRPr="00664DE1" w:rsidRDefault="0011267F" w:rsidP="0011267F">
      <w:pPr>
        <w:ind w:left="708"/>
        <w:rPr>
          <w:rFonts w:asciiTheme="majorHAnsi" w:hAnsiTheme="majorHAnsi"/>
          <w:b/>
          <w:sz w:val="22"/>
          <w:szCs w:val="22"/>
        </w:rPr>
      </w:pPr>
    </w:p>
    <w:p w14:paraId="046C0F08" w14:textId="77777777" w:rsidR="0011267F" w:rsidRPr="00664DE1" w:rsidRDefault="0011267F" w:rsidP="0011267F">
      <w:pPr>
        <w:rPr>
          <w:rFonts w:asciiTheme="majorHAnsi" w:hAnsiTheme="majorHAnsi"/>
          <w:sz w:val="22"/>
          <w:szCs w:val="22"/>
          <w:u w:val="single"/>
        </w:rPr>
      </w:pPr>
      <w:r w:rsidRPr="00664DE1">
        <w:rPr>
          <w:rFonts w:asciiTheme="majorHAnsi" w:hAnsiTheme="majorHAnsi"/>
          <w:sz w:val="22"/>
          <w:szCs w:val="22"/>
          <w:u w:val="single"/>
        </w:rPr>
        <w:t>Tagesordnung:</w:t>
      </w:r>
    </w:p>
    <w:p w14:paraId="4089661F" w14:textId="77777777" w:rsidR="0011267F" w:rsidRPr="00664DE1" w:rsidRDefault="0011267F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Eröffnung und Begrüßung, Feststellung der ordnungsgemäßen Ladung und Beschlussfähigkeit</w:t>
      </w:r>
    </w:p>
    <w:p w14:paraId="721F8049" w14:textId="77777777" w:rsidR="0011267F" w:rsidRPr="00664DE1" w:rsidRDefault="0011267F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Totenehrung</w:t>
      </w:r>
    </w:p>
    <w:p w14:paraId="47CC40CE" w14:textId="1A432FE7" w:rsidR="00225D4B" w:rsidRDefault="0011267F" w:rsidP="00055947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D4B">
        <w:rPr>
          <w:rFonts w:asciiTheme="majorHAnsi" w:hAnsiTheme="majorHAnsi"/>
          <w:sz w:val="22"/>
          <w:szCs w:val="22"/>
        </w:rPr>
        <w:t xml:space="preserve">Genehmigung des Protokolls der Mitgliederversammlung </w:t>
      </w:r>
      <w:r w:rsidR="00225D4B">
        <w:rPr>
          <w:rFonts w:asciiTheme="majorHAnsi" w:hAnsiTheme="majorHAnsi"/>
          <w:sz w:val="22"/>
          <w:szCs w:val="22"/>
        </w:rPr>
        <w:t>vom 28.08.</w:t>
      </w:r>
      <w:r w:rsidRPr="00225D4B">
        <w:rPr>
          <w:rFonts w:asciiTheme="majorHAnsi" w:hAnsiTheme="majorHAnsi"/>
          <w:sz w:val="22"/>
          <w:szCs w:val="22"/>
        </w:rPr>
        <w:t>20</w:t>
      </w:r>
      <w:r w:rsidR="00225D4B" w:rsidRPr="00225D4B">
        <w:rPr>
          <w:rFonts w:asciiTheme="majorHAnsi" w:hAnsiTheme="majorHAnsi"/>
          <w:sz w:val="22"/>
          <w:szCs w:val="22"/>
        </w:rPr>
        <w:t>20</w:t>
      </w:r>
    </w:p>
    <w:p w14:paraId="5B23CD0F" w14:textId="40B701C9" w:rsidR="0011267F" w:rsidRPr="00225D4B" w:rsidRDefault="0011267F" w:rsidP="00055947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D4B">
        <w:rPr>
          <w:rFonts w:asciiTheme="majorHAnsi" w:hAnsiTheme="majorHAnsi"/>
          <w:sz w:val="22"/>
          <w:szCs w:val="22"/>
        </w:rPr>
        <w:t>Berichte:</w:t>
      </w:r>
    </w:p>
    <w:p w14:paraId="077E9A4F" w14:textId="77777777" w:rsidR="0011267F" w:rsidRPr="00664DE1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Allgemeine Vorstandsarbeit</w:t>
      </w:r>
    </w:p>
    <w:p w14:paraId="1EF284B8" w14:textId="77777777" w:rsidR="0011267F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Zuchtgeschehen und Zuchtschau</w:t>
      </w:r>
    </w:p>
    <w:p w14:paraId="58DA4D46" w14:textId="77777777" w:rsidR="00B975D2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Prüfungen, Lehrgänge und Übungstage</w:t>
      </w:r>
    </w:p>
    <w:p w14:paraId="49D36CBE" w14:textId="77777777" w:rsidR="00B82F4C" w:rsidRPr="00AD35D2" w:rsidRDefault="00AD35D2" w:rsidP="00AD35D2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Richterwesen</w:t>
      </w:r>
    </w:p>
    <w:p w14:paraId="4EFF8798" w14:textId="77777777" w:rsidR="0011267F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Mitgliederwesen</w:t>
      </w:r>
    </w:p>
    <w:p w14:paraId="3C01B281" w14:textId="77777777" w:rsidR="00B975D2" w:rsidRPr="00664DE1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Finanzen</w:t>
      </w:r>
    </w:p>
    <w:p w14:paraId="2829C200" w14:textId="77777777" w:rsidR="0011267F" w:rsidRPr="00664DE1" w:rsidRDefault="00B82F4C" w:rsidP="0011267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Kassenprüfung</w:t>
      </w:r>
    </w:p>
    <w:p w14:paraId="65044A3F" w14:textId="77777777" w:rsidR="000B6F69" w:rsidRPr="00E5221F" w:rsidRDefault="0011267F" w:rsidP="00713B93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 xml:space="preserve">Entlastung des </w:t>
      </w:r>
      <w:r w:rsidRPr="00E5221F">
        <w:rPr>
          <w:rFonts w:asciiTheme="majorHAnsi" w:hAnsiTheme="majorHAnsi"/>
          <w:sz w:val="22"/>
          <w:szCs w:val="22"/>
        </w:rPr>
        <w:t>Vorstands</w:t>
      </w:r>
    </w:p>
    <w:p w14:paraId="755429AD" w14:textId="77777777" w:rsidR="00713B93" w:rsidRPr="00E5221F" w:rsidRDefault="00713B93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221F">
        <w:rPr>
          <w:rFonts w:asciiTheme="majorHAnsi" w:hAnsiTheme="majorHAnsi"/>
          <w:sz w:val="22"/>
          <w:szCs w:val="22"/>
        </w:rPr>
        <w:t>Wahlen zum Vorstand</w:t>
      </w:r>
    </w:p>
    <w:p w14:paraId="38CFBCEC" w14:textId="0C0D3C91" w:rsidR="00713B93" w:rsidRDefault="00225D4B" w:rsidP="00F802FC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Schatzmeister</w:t>
      </w:r>
      <w:r w:rsidR="00F90F0A">
        <w:rPr>
          <w:rFonts w:asciiTheme="majorHAnsi" w:hAnsiTheme="majorHAnsi"/>
          <w:sz w:val="22"/>
          <w:szCs w:val="22"/>
        </w:rPr>
        <w:t>*in</w:t>
      </w:r>
    </w:p>
    <w:p w14:paraId="55C11875" w14:textId="1B1E9247" w:rsidR="0011267F" w:rsidRPr="00E5221F" w:rsidRDefault="00873B9A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221F">
        <w:rPr>
          <w:rFonts w:asciiTheme="majorHAnsi" w:hAnsiTheme="majorHAnsi"/>
          <w:sz w:val="22"/>
          <w:szCs w:val="22"/>
        </w:rPr>
        <w:t xml:space="preserve">Wahl </w:t>
      </w:r>
      <w:r w:rsidR="0011267F" w:rsidRPr="00E5221F">
        <w:rPr>
          <w:rFonts w:asciiTheme="majorHAnsi" w:hAnsiTheme="majorHAnsi"/>
          <w:sz w:val="22"/>
          <w:szCs w:val="22"/>
        </w:rPr>
        <w:t>Kassenprüfer</w:t>
      </w:r>
      <w:r w:rsidR="00F90F0A">
        <w:rPr>
          <w:rFonts w:asciiTheme="majorHAnsi" w:hAnsiTheme="majorHAnsi"/>
          <w:sz w:val="22"/>
          <w:szCs w:val="22"/>
        </w:rPr>
        <w:t>*in</w:t>
      </w:r>
    </w:p>
    <w:p w14:paraId="6BD41ACA" w14:textId="77777777" w:rsidR="0011267F" w:rsidRPr="00664DE1" w:rsidRDefault="0011267F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Wahl der Deleg</w:t>
      </w:r>
      <w:r w:rsidR="00B073D2">
        <w:rPr>
          <w:rFonts w:asciiTheme="majorHAnsi" w:hAnsiTheme="majorHAnsi"/>
          <w:sz w:val="22"/>
          <w:szCs w:val="22"/>
        </w:rPr>
        <w:t xml:space="preserve">ierten zu den </w:t>
      </w:r>
      <w:r w:rsidRPr="00664DE1">
        <w:rPr>
          <w:rFonts w:asciiTheme="majorHAnsi" w:hAnsiTheme="majorHAnsi"/>
          <w:sz w:val="22"/>
          <w:szCs w:val="22"/>
        </w:rPr>
        <w:t>Hauptversammlung</w:t>
      </w:r>
      <w:r w:rsidR="00E5221F">
        <w:rPr>
          <w:rFonts w:asciiTheme="majorHAnsi" w:hAnsiTheme="majorHAnsi"/>
          <w:sz w:val="22"/>
          <w:szCs w:val="22"/>
        </w:rPr>
        <w:t>en</w:t>
      </w:r>
      <w:r w:rsidRPr="00664DE1">
        <w:rPr>
          <w:rFonts w:asciiTheme="majorHAnsi" w:hAnsiTheme="majorHAnsi"/>
          <w:sz w:val="22"/>
          <w:szCs w:val="22"/>
        </w:rPr>
        <w:t xml:space="preserve"> des Verbands und des JGHV</w:t>
      </w:r>
    </w:p>
    <w:p w14:paraId="4314B2DD" w14:textId="531D17AE" w:rsidR="0011267F" w:rsidRPr="00664DE1" w:rsidRDefault="0011267F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Beratung und Beschlussfassung über den Haushalt</w:t>
      </w:r>
      <w:r w:rsidR="00645D43">
        <w:rPr>
          <w:rFonts w:asciiTheme="majorHAnsi" w:hAnsiTheme="majorHAnsi"/>
          <w:sz w:val="22"/>
          <w:szCs w:val="22"/>
        </w:rPr>
        <w:t>splan 20</w:t>
      </w:r>
      <w:r w:rsidR="00225D4B">
        <w:rPr>
          <w:rFonts w:asciiTheme="majorHAnsi" w:hAnsiTheme="majorHAnsi"/>
          <w:sz w:val="22"/>
          <w:szCs w:val="22"/>
        </w:rPr>
        <w:t>21</w:t>
      </w:r>
    </w:p>
    <w:p w14:paraId="0C1EAF51" w14:textId="77777777" w:rsidR="0011267F" w:rsidRDefault="0011267F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Beratung über die Anträge an die Landesgruppe, an den Bundesvorstand und an den JGHV</w:t>
      </w:r>
    </w:p>
    <w:p w14:paraId="1038608A" w14:textId="77777777" w:rsidR="0011267F" w:rsidRPr="00664DE1" w:rsidRDefault="004037B4" w:rsidP="0011267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11267F" w:rsidRPr="00664DE1">
        <w:rPr>
          <w:rFonts w:asciiTheme="majorHAnsi" w:hAnsiTheme="majorHAnsi"/>
          <w:sz w:val="22"/>
          <w:szCs w:val="22"/>
        </w:rPr>
        <w:t>erschiedenes</w:t>
      </w:r>
    </w:p>
    <w:p w14:paraId="5DDC44C1" w14:textId="79680298" w:rsidR="0011267F" w:rsidRDefault="0011267F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7FC7167D" w14:textId="77777777" w:rsidR="00221231" w:rsidRPr="00221231" w:rsidRDefault="00221231" w:rsidP="00221231">
      <w:pPr>
        <w:jc w:val="both"/>
        <w:rPr>
          <w:rFonts w:asciiTheme="majorHAnsi" w:hAnsiTheme="majorHAnsi"/>
          <w:sz w:val="22"/>
          <w:szCs w:val="22"/>
        </w:rPr>
      </w:pPr>
      <w:r w:rsidRPr="00221231">
        <w:rPr>
          <w:rFonts w:asciiTheme="majorHAnsi" w:hAnsiTheme="majorHAnsi"/>
          <w:sz w:val="22"/>
          <w:szCs w:val="22"/>
        </w:rPr>
        <w:t>Die Ehrung langjähriger Mitglieder wird auf eine spätere Versammlung verschoben.</w:t>
      </w:r>
    </w:p>
    <w:p w14:paraId="6A55AE06" w14:textId="310073E7" w:rsidR="00221231" w:rsidRPr="00221231" w:rsidRDefault="00221231" w:rsidP="00221231">
      <w:pPr>
        <w:jc w:val="both"/>
        <w:rPr>
          <w:rFonts w:asciiTheme="majorHAnsi" w:hAnsiTheme="majorHAnsi"/>
          <w:sz w:val="22"/>
          <w:szCs w:val="22"/>
        </w:rPr>
      </w:pPr>
      <w:r w:rsidRPr="00221231">
        <w:rPr>
          <w:rFonts w:asciiTheme="majorHAnsi" w:hAnsiTheme="majorHAnsi"/>
          <w:sz w:val="22"/>
          <w:szCs w:val="22"/>
        </w:rPr>
        <w:t>Wir bitten alle Teilnehmer</w:t>
      </w:r>
      <w:r w:rsidR="00237E52">
        <w:rPr>
          <w:rFonts w:asciiTheme="majorHAnsi" w:hAnsiTheme="majorHAnsi"/>
          <w:sz w:val="22"/>
          <w:szCs w:val="22"/>
        </w:rPr>
        <w:t>*innen</w:t>
      </w:r>
      <w:r w:rsidRPr="00221231">
        <w:rPr>
          <w:rFonts w:asciiTheme="majorHAnsi" w:hAnsiTheme="majorHAnsi"/>
          <w:sz w:val="22"/>
          <w:szCs w:val="22"/>
        </w:rPr>
        <w:t xml:space="preserve"> um Beachtung der Corona bedingten Abstands- und Hygieneregeln.</w:t>
      </w:r>
    </w:p>
    <w:p w14:paraId="4D2E79C2" w14:textId="77777777" w:rsidR="00221231" w:rsidRDefault="00221231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F79B22D" w14:textId="63438728" w:rsidR="00225D4B" w:rsidRPr="00225D4B" w:rsidRDefault="00225D4B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225D4B">
        <w:rPr>
          <w:rFonts w:asciiTheme="majorHAnsi" w:hAnsiTheme="majorHAnsi"/>
          <w:b/>
          <w:bCs/>
          <w:sz w:val="22"/>
          <w:szCs w:val="22"/>
        </w:rPr>
        <w:t>Diese Einladung steht unter dem Vorbehalt der weiteren Entwicklung der Corona-Pandemie.</w:t>
      </w:r>
    </w:p>
    <w:p w14:paraId="30A4F235" w14:textId="0D1C2F52" w:rsidR="00225D4B" w:rsidRPr="00225D4B" w:rsidRDefault="00225D4B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225D4B">
        <w:rPr>
          <w:rFonts w:asciiTheme="majorHAnsi" w:hAnsiTheme="majorHAnsi"/>
          <w:b/>
          <w:bCs/>
          <w:sz w:val="22"/>
          <w:szCs w:val="22"/>
        </w:rPr>
        <w:t>Bitte informieren Sie sich kurzfristig vor dem Termin auf unserer Homepage oder per Anruf bei einem Vorstandsmitglied ob die Mitgliederversammlung stattfinden darf.</w:t>
      </w:r>
    </w:p>
    <w:p w14:paraId="66995E88" w14:textId="77777777" w:rsidR="00225D4B" w:rsidRPr="00664DE1" w:rsidRDefault="00225D4B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664689E9" w14:textId="77777777" w:rsidR="0011267F" w:rsidRPr="00664DE1" w:rsidRDefault="0011267F" w:rsidP="0011267F">
      <w:pPr>
        <w:pStyle w:val="Kopfzeile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gez. Ralf Küch</w:t>
      </w:r>
    </w:p>
    <w:p w14:paraId="2CD58C2A" w14:textId="36B5C966" w:rsidR="009E687A" w:rsidRPr="0011267F" w:rsidRDefault="0011267F" w:rsidP="00F90F0A">
      <w:pPr>
        <w:pStyle w:val="Kopfzeile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664DE1">
        <w:rPr>
          <w:rFonts w:asciiTheme="majorHAnsi" w:hAnsiTheme="majorHAnsi"/>
          <w:sz w:val="22"/>
          <w:szCs w:val="22"/>
        </w:rPr>
        <w:t>1. Vorsitzender</w:t>
      </w:r>
    </w:p>
    <w:sectPr w:rsidR="009E687A" w:rsidRPr="0011267F" w:rsidSect="000E158E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23CB"/>
    <w:multiLevelType w:val="hybridMultilevel"/>
    <w:tmpl w:val="D0526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5D28"/>
    <w:multiLevelType w:val="hybridMultilevel"/>
    <w:tmpl w:val="BC72E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46C94"/>
    <w:multiLevelType w:val="hybridMultilevel"/>
    <w:tmpl w:val="498AA3CE"/>
    <w:lvl w:ilvl="0" w:tplc="50D0B56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7BAC5BA0"/>
    <w:multiLevelType w:val="hybridMultilevel"/>
    <w:tmpl w:val="94586B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9B"/>
    <w:rsid w:val="00001B79"/>
    <w:rsid w:val="00032EC2"/>
    <w:rsid w:val="00040088"/>
    <w:rsid w:val="0006050C"/>
    <w:rsid w:val="000626E7"/>
    <w:rsid w:val="00067E22"/>
    <w:rsid w:val="000722D4"/>
    <w:rsid w:val="00077FEF"/>
    <w:rsid w:val="000B6F69"/>
    <w:rsid w:val="000C6F48"/>
    <w:rsid w:val="000E158E"/>
    <w:rsid w:val="00101732"/>
    <w:rsid w:val="0011267F"/>
    <w:rsid w:val="001171DA"/>
    <w:rsid w:val="001421F5"/>
    <w:rsid w:val="00180547"/>
    <w:rsid w:val="00183A0E"/>
    <w:rsid w:val="001963CD"/>
    <w:rsid w:val="001C3B2E"/>
    <w:rsid w:val="001C4183"/>
    <w:rsid w:val="001F41D0"/>
    <w:rsid w:val="002116F6"/>
    <w:rsid w:val="00220D48"/>
    <w:rsid w:val="00221231"/>
    <w:rsid w:val="00224764"/>
    <w:rsid w:val="00225D4B"/>
    <w:rsid w:val="002345E3"/>
    <w:rsid w:val="00237E52"/>
    <w:rsid w:val="00242798"/>
    <w:rsid w:val="00261927"/>
    <w:rsid w:val="002651A4"/>
    <w:rsid w:val="002B5037"/>
    <w:rsid w:val="00357E8C"/>
    <w:rsid w:val="003629AE"/>
    <w:rsid w:val="003656FD"/>
    <w:rsid w:val="00377A00"/>
    <w:rsid w:val="00381C33"/>
    <w:rsid w:val="00382350"/>
    <w:rsid w:val="003B49B5"/>
    <w:rsid w:val="003B76F0"/>
    <w:rsid w:val="003B7A3B"/>
    <w:rsid w:val="004037B4"/>
    <w:rsid w:val="004060AF"/>
    <w:rsid w:val="004446BA"/>
    <w:rsid w:val="004826D0"/>
    <w:rsid w:val="004B419C"/>
    <w:rsid w:val="005412FD"/>
    <w:rsid w:val="00591098"/>
    <w:rsid w:val="005A17EC"/>
    <w:rsid w:val="005B54C9"/>
    <w:rsid w:val="005D377C"/>
    <w:rsid w:val="005E3423"/>
    <w:rsid w:val="0060656F"/>
    <w:rsid w:val="00625684"/>
    <w:rsid w:val="00633942"/>
    <w:rsid w:val="00637AAA"/>
    <w:rsid w:val="00645D43"/>
    <w:rsid w:val="00655C46"/>
    <w:rsid w:val="00657D37"/>
    <w:rsid w:val="006622B5"/>
    <w:rsid w:val="00664DE1"/>
    <w:rsid w:val="006B213A"/>
    <w:rsid w:val="006F1D5D"/>
    <w:rsid w:val="00703CE3"/>
    <w:rsid w:val="007044F4"/>
    <w:rsid w:val="00713B93"/>
    <w:rsid w:val="00744A51"/>
    <w:rsid w:val="00747493"/>
    <w:rsid w:val="007530B8"/>
    <w:rsid w:val="00753DE5"/>
    <w:rsid w:val="00757DA5"/>
    <w:rsid w:val="00797322"/>
    <w:rsid w:val="007F4830"/>
    <w:rsid w:val="007F5163"/>
    <w:rsid w:val="00811713"/>
    <w:rsid w:val="00834E84"/>
    <w:rsid w:val="00873B9A"/>
    <w:rsid w:val="00880AD3"/>
    <w:rsid w:val="008B70B4"/>
    <w:rsid w:val="008D3324"/>
    <w:rsid w:val="008E4916"/>
    <w:rsid w:val="00916567"/>
    <w:rsid w:val="009228AA"/>
    <w:rsid w:val="00931044"/>
    <w:rsid w:val="00955D92"/>
    <w:rsid w:val="009560CF"/>
    <w:rsid w:val="00956700"/>
    <w:rsid w:val="0098050B"/>
    <w:rsid w:val="00987DE5"/>
    <w:rsid w:val="009B568A"/>
    <w:rsid w:val="009B741B"/>
    <w:rsid w:val="009D5377"/>
    <w:rsid w:val="009E687A"/>
    <w:rsid w:val="00A3031A"/>
    <w:rsid w:val="00A623C5"/>
    <w:rsid w:val="00A77738"/>
    <w:rsid w:val="00AC37DC"/>
    <w:rsid w:val="00AD35D2"/>
    <w:rsid w:val="00B04F5A"/>
    <w:rsid w:val="00B073D2"/>
    <w:rsid w:val="00B114C4"/>
    <w:rsid w:val="00B27A26"/>
    <w:rsid w:val="00B53B2C"/>
    <w:rsid w:val="00B67204"/>
    <w:rsid w:val="00B7067E"/>
    <w:rsid w:val="00B82F4C"/>
    <w:rsid w:val="00B975D2"/>
    <w:rsid w:val="00BE7B16"/>
    <w:rsid w:val="00C27F5A"/>
    <w:rsid w:val="00C54A90"/>
    <w:rsid w:val="00C6151C"/>
    <w:rsid w:val="00C62A57"/>
    <w:rsid w:val="00CB1E3F"/>
    <w:rsid w:val="00CD50BE"/>
    <w:rsid w:val="00CD5A2B"/>
    <w:rsid w:val="00D12B95"/>
    <w:rsid w:val="00D22151"/>
    <w:rsid w:val="00D32A13"/>
    <w:rsid w:val="00D63F2D"/>
    <w:rsid w:val="00D64C0E"/>
    <w:rsid w:val="00D66CEA"/>
    <w:rsid w:val="00DE03B3"/>
    <w:rsid w:val="00DE3A05"/>
    <w:rsid w:val="00DF401F"/>
    <w:rsid w:val="00E5221F"/>
    <w:rsid w:val="00E6119B"/>
    <w:rsid w:val="00E64E31"/>
    <w:rsid w:val="00E72696"/>
    <w:rsid w:val="00E751A0"/>
    <w:rsid w:val="00E76838"/>
    <w:rsid w:val="00E93B81"/>
    <w:rsid w:val="00EC7695"/>
    <w:rsid w:val="00ED20EA"/>
    <w:rsid w:val="00F01D35"/>
    <w:rsid w:val="00F12193"/>
    <w:rsid w:val="00F35C12"/>
    <w:rsid w:val="00F45296"/>
    <w:rsid w:val="00F50E78"/>
    <w:rsid w:val="00F60E69"/>
    <w:rsid w:val="00F67FA3"/>
    <w:rsid w:val="00F802FC"/>
    <w:rsid w:val="00F90F0A"/>
    <w:rsid w:val="00F94034"/>
    <w:rsid w:val="00FA1F78"/>
    <w:rsid w:val="00FB681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89D0"/>
  <w15:docId w15:val="{D2E48672-13A6-4AF4-ABFB-2416632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6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1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29A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62A5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1267F"/>
  </w:style>
  <w:style w:type="character" w:styleId="Hyperlink">
    <w:name w:val="Hyperlink"/>
    <w:basedOn w:val="Absatz-Standardschriftart"/>
    <w:rsid w:val="0023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für Kleine Münsterländer Vorstehhunde</vt:lpstr>
    </vt:vector>
  </TitlesOfParts>
  <Company>Elektro-Naumann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für Kleine Münsterländer Vorstehhunde</dc:title>
  <dc:creator>Ralf Küch</dc:creator>
  <cp:lastModifiedBy>andre.hentze@yahoo.de</cp:lastModifiedBy>
  <cp:revision>2</cp:revision>
  <cp:lastPrinted>2017-11-04T11:28:00Z</cp:lastPrinted>
  <dcterms:created xsi:type="dcterms:W3CDTF">2021-01-29T11:13:00Z</dcterms:created>
  <dcterms:modified xsi:type="dcterms:W3CDTF">2021-01-29T11:13:00Z</dcterms:modified>
</cp:coreProperties>
</file>